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217DAE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20 марта</w:t>
      </w:r>
      <w:r w:rsidR="0057446D">
        <w:rPr>
          <w:sz w:val="72"/>
          <w:szCs w:val="72"/>
          <w:u w:val="single"/>
        </w:rPr>
        <w:t xml:space="preserve">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1D5C30" w:rsidRPr="001D5C30" w:rsidRDefault="001D5C30" w:rsidP="00217DAE">
      <w:pPr>
        <w:rPr>
          <w:rFonts w:eastAsia="Calibri" w:cs="Times New Roman"/>
          <w:b/>
          <w:sz w:val="40"/>
          <w:szCs w:val="40"/>
        </w:rPr>
      </w:pPr>
      <w:bookmarkStart w:id="0" w:name="_GoBack"/>
      <w:bookmarkEnd w:id="0"/>
    </w:p>
    <w:p w:rsidR="00217DAE" w:rsidRPr="00217DAE" w:rsidRDefault="001D5C30" w:rsidP="00217DAE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217DAE">
        <w:rPr>
          <w:rFonts w:eastAsia="Times New Roman" w:cs="Times New Roman"/>
          <w:b/>
          <w:sz w:val="36"/>
          <w:szCs w:val="36"/>
          <w:lang w:eastAsia="ru-RU"/>
        </w:rPr>
        <w:t xml:space="preserve"> </w:t>
      </w:r>
      <w:r w:rsidR="00217DAE">
        <w:rPr>
          <w:rFonts w:eastAsia="Times New Roman" w:cs="Times New Roman"/>
          <w:b/>
          <w:sz w:val="36"/>
          <w:szCs w:val="36"/>
          <w:lang w:eastAsia="ru-RU"/>
        </w:rPr>
        <w:t>«</w:t>
      </w:r>
      <w:r w:rsidR="00217DAE" w:rsidRPr="00217DAE">
        <w:rPr>
          <w:rFonts w:eastAsia="Times New Roman" w:cs="Times New Roman"/>
          <w:b/>
          <w:sz w:val="36"/>
          <w:szCs w:val="36"/>
          <w:lang w:eastAsia="ru-RU"/>
        </w:rPr>
        <w:t>КОНСТИТУЦИЯ РЕСПУБЛИКИ БЕЛАРУСЬ – ПРАВОВОЙ ФУНДАМЕНТ ЕДИНСТВА И ПРОЦВЕТАНИЯ</w:t>
      </w:r>
    </w:p>
    <w:p w:rsidR="00217DAE" w:rsidRPr="00217DAE" w:rsidRDefault="00217DAE" w:rsidP="00217DAE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217DAE">
        <w:rPr>
          <w:rFonts w:eastAsia="Times New Roman" w:cs="Times New Roman"/>
          <w:b/>
          <w:sz w:val="36"/>
          <w:szCs w:val="36"/>
          <w:lang w:eastAsia="ru-RU"/>
        </w:rPr>
        <w:t>БЕЛОРУССКОГО НАРОДА</w:t>
      </w:r>
      <w:r>
        <w:rPr>
          <w:rFonts w:eastAsia="Times New Roman" w:cs="Times New Roman"/>
          <w:b/>
          <w:sz w:val="36"/>
          <w:szCs w:val="36"/>
          <w:lang w:eastAsia="ru-RU"/>
        </w:rPr>
        <w:t>»</w:t>
      </w:r>
    </w:p>
    <w:p w:rsidR="00217DAE" w:rsidRPr="00217DAE" w:rsidRDefault="00217DAE" w:rsidP="00217DAE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217DAE" w:rsidRPr="00217DAE" w:rsidRDefault="00217DAE" w:rsidP="00217DAE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«</w:t>
      </w:r>
      <w:r w:rsidRPr="00217DAE">
        <w:rPr>
          <w:rFonts w:eastAsia="Times New Roman" w:cs="Times New Roman"/>
          <w:b/>
          <w:sz w:val="36"/>
          <w:szCs w:val="36"/>
          <w:lang w:eastAsia="ru-RU"/>
        </w:rPr>
        <w:t>О МЕРАХ ПО ПРОТИВОДЕЙСТВИЮ НЕЗАКОННОМУ ОБОРОТУ НАРКОТИКОВ. РЕАЛИЗАЦИЯ ГОСУДАРСТВЕННОЙ ПОЛИТИКИ</w:t>
      </w:r>
    </w:p>
    <w:p w:rsidR="00217DAE" w:rsidRPr="00217DAE" w:rsidRDefault="00217DAE" w:rsidP="00217DAE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217DAE">
        <w:rPr>
          <w:rFonts w:eastAsia="Times New Roman" w:cs="Times New Roman"/>
          <w:b/>
          <w:sz w:val="36"/>
          <w:szCs w:val="36"/>
          <w:lang w:eastAsia="ru-RU"/>
        </w:rPr>
        <w:t>В СФЕРЕ ПРОФИЛАКТИКИ НАРКОМАНИИ СРЕДИ НАСЕЛЕНИЯ И РЕСОЦИАЛИЗАЦИИ НАРКОЗАВИСИМЫХ</w:t>
      </w:r>
      <w:r>
        <w:rPr>
          <w:rFonts w:eastAsia="Times New Roman" w:cs="Times New Roman"/>
          <w:b/>
          <w:sz w:val="36"/>
          <w:szCs w:val="36"/>
          <w:lang w:eastAsia="ru-RU"/>
        </w:rPr>
        <w:t>»</w:t>
      </w:r>
    </w:p>
    <w:p w:rsidR="00217DAE" w:rsidRPr="00217DAE" w:rsidRDefault="00217DAE" w:rsidP="00217DAE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217DAE" w:rsidRPr="00217DAE" w:rsidRDefault="00217DAE" w:rsidP="00217DAE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«</w:t>
      </w:r>
      <w:r w:rsidRPr="00217DAE">
        <w:rPr>
          <w:rFonts w:eastAsia="Times New Roman" w:cs="Times New Roman"/>
          <w:b/>
          <w:sz w:val="36"/>
          <w:szCs w:val="36"/>
          <w:lang w:eastAsia="ru-RU"/>
        </w:rPr>
        <w:t>О ПРОФИЛАКТИКЕ ПРЕСТУПЛЕНИЙ, СВЯЗАННЫХ С ИСПОЛЬЗОВАНИЕМ ИНФОРМАЦИОННО-КОММУНИКАЦИОННЫХ ТЕХНОЛОГИЙ, В ТОМ ЧИСЛЕ ВЫМОГАТЕЛЬСТВ И МОШЕННИЧЕСТВ</w:t>
      </w:r>
      <w:r>
        <w:rPr>
          <w:rFonts w:eastAsia="Times New Roman" w:cs="Times New Roman"/>
          <w:b/>
          <w:sz w:val="36"/>
          <w:szCs w:val="36"/>
          <w:lang w:eastAsia="ru-RU"/>
        </w:rPr>
        <w:t>»</w:t>
      </w:r>
    </w:p>
    <w:p w:rsidR="00217DAE" w:rsidRPr="00217DAE" w:rsidRDefault="00217DAE" w:rsidP="00217DAE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217DAE" w:rsidRPr="00217DAE" w:rsidRDefault="00217DAE" w:rsidP="00217DAE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«</w:t>
      </w:r>
      <w:r w:rsidRPr="00217DAE">
        <w:rPr>
          <w:rFonts w:eastAsia="Times New Roman" w:cs="Times New Roman"/>
          <w:b/>
          <w:sz w:val="36"/>
          <w:szCs w:val="36"/>
          <w:lang w:eastAsia="ru-RU"/>
        </w:rPr>
        <w:t xml:space="preserve">ТОНКИЙ ЛЁД. НАВЕДЕНИЕ ПОРЯДКА НА ПРИДОМОВОЙ ТЕРРИТОРИИ. ПАЛЫ СУХОЙ РАСТИТЕЛЬНОСТИ. </w:t>
      </w:r>
    </w:p>
    <w:p w:rsidR="001D5C30" w:rsidRPr="00217DAE" w:rsidRDefault="00217DAE" w:rsidP="00217DAE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217DAE">
        <w:rPr>
          <w:rFonts w:eastAsia="Times New Roman" w:cs="Times New Roman"/>
          <w:b/>
          <w:sz w:val="36"/>
          <w:szCs w:val="36"/>
          <w:lang w:eastAsia="ru-RU"/>
        </w:rPr>
        <w:t>БЕЗОПАСНОСТЬ ДЕТЕЙ НА КАНИКУЛАХ. ПРОФИЛАКТИЧЕСКАЯ АКЦИЯ «ЗА БЕЗОПАСНОСТЬ ВМЕСТЕ!»</w:t>
      </w: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217DAE" w:rsidRDefault="00F8772C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F8772C" w:rsidRDefault="00F8772C" w:rsidP="00217DAE">
      <w:pPr>
        <w:rPr>
          <w:rFonts w:eastAsia="Times New Roman" w:cs="Times New Roman"/>
          <w:b/>
          <w:sz w:val="36"/>
          <w:szCs w:val="36"/>
          <w:lang w:eastAsia="ru-RU"/>
        </w:rPr>
      </w:pPr>
    </w:p>
    <w:sectPr w:rsidR="00F8772C" w:rsidRPr="00F8772C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1D5C30"/>
    <w:rsid w:val="00217DAE"/>
    <w:rsid w:val="0023183B"/>
    <w:rsid w:val="00270896"/>
    <w:rsid w:val="00276E26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692D1F"/>
    <w:rsid w:val="006973D0"/>
    <w:rsid w:val="0089077B"/>
    <w:rsid w:val="00941852"/>
    <w:rsid w:val="009B2956"/>
    <w:rsid w:val="00A67251"/>
    <w:rsid w:val="00AC23E9"/>
    <w:rsid w:val="00B27FDC"/>
    <w:rsid w:val="00B9702B"/>
    <w:rsid w:val="00BA514C"/>
    <w:rsid w:val="00C07E73"/>
    <w:rsid w:val="00C339DD"/>
    <w:rsid w:val="00CA2A09"/>
    <w:rsid w:val="00DA54A2"/>
    <w:rsid w:val="00DF76CC"/>
    <w:rsid w:val="00E16E0B"/>
    <w:rsid w:val="00E24E3A"/>
    <w:rsid w:val="00E70176"/>
    <w:rsid w:val="00F11F9A"/>
    <w:rsid w:val="00F17958"/>
    <w:rsid w:val="00F34F56"/>
    <w:rsid w:val="00F54575"/>
    <w:rsid w:val="00F8772C"/>
    <w:rsid w:val="00FC44BC"/>
    <w:rsid w:val="00FD5591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83</cp:revision>
  <cp:lastPrinted>2023-12-28T13:16:00Z</cp:lastPrinted>
  <dcterms:created xsi:type="dcterms:W3CDTF">2015-05-22T08:52:00Z</dcterms:created>
  <dcterms:modified xsi:type="dcterms:W3CDTF">2025-03-17T10:02:00Z</dcterms:modified>
</cp:coreProperties>
</file>